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1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36"/>
        <w:gridCol w:w="2976"/>
        <w:gridCol w:w="1701"/>
        <w:gridCol w:w="1843"/>
        <w:gridCol w:w="3119"/>
        <w:gridCol w:w="1138"/>
        <w:tblGridChange w:id="0">
          <w:tblGrid>
            <w:gridCol w:w="3936"/>
            <w:gridCol w:w="2976"/>
            <w:gridCol w:w="1701"/>
            <w:gridCol w:w="1843"/>
            <w:gridCol w:w="3119"/>
            <w:gridCol w:w="1138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d99594" w:val="clear"/>
          </w:tcPr>
          <w:p w:rsidR="00000000" w:rsidDel="00000000" w:rsidP="00000000" w:rsidRDefault="00000000" w:rsidRPr="00000000" w14:paraId="00000002">
            <w:pPr>
              <w:rPr>
                <w:rFonts w:ascii="TH Sarabun PSK" w:cs="TH Sarabun PSK" w:eastAsia="TH Sarabun PSK" w:hAnsi="TH Sarabun PSK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6"/>
                <w:szCs w:val="36"/>
                <w:rtl w:val="0"/>
              </w:rPr>
              <w:t xml:space="preserve">อัตรากำลัง ขั้นสัญญาบัตร สถานีตำรวจภูธบางละมุง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9594" w:val="clear"/>
          </w:tcPr>
          <w:p w:rsidR="00000000" w:rsidDel="00000000" w:rsidP="00000000" w:rsidRDefault="00000000" w:rsidRPr="00000000" w14:paraId="00000008">
            <w:pPr>
              <w:rPr>
                <w:rFonts w:ascii="TH Sarabun PSK" w:cs="TH Sarabun PSK" w:eastAsia="TH Sarabun PSK" w:hAnsi="TH Sarabun PSK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6"/>
                <w:szCs w:val="36"/>
                <w:rtl w:val="0"/>
              </w:rPr>
              <w:t xml:space="preserve">(ข้อมูล ณ วันที่ 10 เมษายน 2568)</w:t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H Sarabun PSK" w:cs="TH Sarabun PSK" w:eastAsia="TH Sarabun PSK" w:hAnsi="TH Sarabun PSK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6"/>
                <w:szCs w:val="36"/>
                <w:rtl w:val="0"/>
              </w:rPr>
              <w:t xml:space="preserve">ตำแหน่ง</w:t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H Sarabun PSK" w:cs="TH Sarabun PSK" w:eastAsia="TH Sarabun PSK" w:hAnsi="TH Sarabun PSK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6"/>
                <w:szCs w:val="36"/>
                <w:rtl w:val="0"/>
              </w:rPr>
              <w:t xml:space="preserve">ยศ</w:t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H Sarabun PSK" w:cs="TH Sarabun PSK" w:eastAsia="TH Sarabun PSK" w:hAnsi="TH Sarabun PSK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6"/>
                <w:szCs w:val="36"/>
                <w:rtl w:val="0"/>
              </w:rPr>
              <w:t xml:space="preserve">อัตราอนุญาต</w:t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H Sarabun PSK" w:cs="TH Sarabun PSK" w:eastAsia="TH Sarabun PSK" w:hAnsi="TH Sarabun PSK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6"/>
                <w:szCs w:val="36"/>
                <w:rtl w:val="0"/>
              </w:rPr>
              <w:t xml:space="preserve">คนครอง</w:t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H Sarabun PSK" w:cs="TH Sarabun PSK" w:eastAsia="TH Sarabun PSK" w:hAnsi="TH Sarabun PSK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6"/>
                <w:szCs w:val="36"/>
                <w:rtl w:val="0"/>
              </w:rPr>
              <w:t xml:space="preserve">ปฏิบัติงานจริง</w:t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H Sarabun PSK" w:cs="TH Sarabun PSK" w:eastAsia="TH Sarabun PSK" w:hAnsi="TH Sarabun PSK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6"/>
                <w:szCs w:val="36"/>
                <w:rtl w:val="0"/>
              </w:rPr>
              <w:t xml:space="preserve">ว่าง</w:t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ผู้กำกับการ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พันตำรวจเอก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รองผู้กำกับการป้องกันปราบปราม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พันตำรวจโท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รองผู้กำกับการ(สอบสวน)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พันตำรวจโท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รองผู้กำกับการสืบสวน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พันตำรวจโท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สารวัตรป้องกันปราบปราม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พันตำรวจตรี - พันตำรวจโท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สารวัตร(ป้องกันปราบปรามอาขญากรรม)ทำท่าหน้าที่ชุมชนธัมชัมพันธ์)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พันตำรวจตรี - พันตำรวจโท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สารวัตร(สอบสวน)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พันตำรวจตรี - พันตำรวจโท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สารวัตร(สอบสวน)(หัวหน้าคดี)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พันตำรวจตรี - พันตำรวจโท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สารวัตรสืบสวน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พันตำรวจตรี - พันตำรวจโท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สารวัตรอำนวยการ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พันตำรวจตรี - พันตำรวจโท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รองสารวัตรป้องกันปราบปราม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ร้อยตำรวจตรี - ร้อยตำรวจเอก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30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30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30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รองสารวัตร(สอบสวน)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ร้อยตำรวจตรี - ร้อยตำรวจเอก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20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รองสารวัตรสืบสวน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D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ร้อยตำรวจตรี - ร้อยตำรวจเอก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รองสารวัตรอำนวยการ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63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ร้อยตำรวจตรี - ร้อยตำรวจเอก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รองสารวัตรจราจร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69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ร้อยตำรวจตรี - ร้อยตำรวจเอก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10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8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8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dcdb" w:val="clear"/>
          </w:tcPr>
          <w:p w:rsidR="00000000" w:rsidDel="00000000" w:rsidP="00000000" w:rsidRDefault="00000000" w:rsidRPr="00000000" w14:paraId="0000006E">
            <w:pPr>
              <w:jc w:val="right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รวม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83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70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70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13</w:t>
            </w:r>
          </w:p>
        </w:tc>
      </w:tr>
    </w:tbl>
    <w:p w:rsidR="00000000" w:rsidDel="00000000" w:rsidP="00000000" w:rsidRDefault="00000000" w:rsidRPr="00000000" w14:paraId="00000074">
      <w:pPr>
        <w:rPr/>
      </w:pPr>
      <w:bookmarkStart w:colFirst="0" w:colLast="0" w:name="_or1efjr2zp9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71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52"/>
        <w:gridCol w:w="3119"/>
        <w:gridCol w:w="1842"/>
        <w:gridCol w:w="1985"/>
        <w:gridCol w:w="2977"/>
        <w:gridCol w:w="1138"/>
        <w:tblGridChange w:id="0">
          <w:tblGrid>
            <w:gridCol w:w="3652"/>
            <w:gridCol w:w="3119"/>
            <w:gridCol w:w="1842"/>
            <w:gridCol w:w="1985"/>
            <w:gridCol w:w="2977"/>
            <w:gridCol w:w="1138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4bacc6" w:val="clear"/>
          </w:tcPr>
          <w:p w:rsidR="00000000" w:rsidDel="00000000" w:rsidP="00000000" w:rsidRDefault="00000000" w:rsidRPr="00000000" w14:paraId="00000076">
            <w:pPr>
              <w:rPr>
                <w:rFonts w:ascii="TH Sarabun PSK" w:cs="TH Sarabun PSK" w:eastAsia="TH Sarabun PSK" w:hAnsi="TH Sarabun PSK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6"/>
                <w:szCs w:val="36"/>
                <w:rtl w:val="0"/>
              </w:rPr>
              <w:t xml:space="preserve">อัตรากำลัง ขั้นประทวน สถานีตำรวจภูธบางละมุง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4bacc6" w:val="clear"/>
          </w:tcPr>
          <w:p w:rsidR="00000000" w:rsidDel="00000000" w:rsidP="00000000" w:rsidRDefault="00000000" w:rsidRPr="00000000" w14:paraId="0000007C">
            <w:pPr>
              <w:rPr>
                <w:rFonts w:ascii="TH Sarabun PSK" w:cs="TH Sarabun PSK" w:eastAsia="TH Sarabun PSK" w:hAnsi="TH Sarabun PSK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6"/>
                <w:szCs w:val="36"/>
                <w:rtl w:val="0"/>
              </w:rPr>
              <w:t xml:space="preserve">(ข้อมูล ณ วันที่ 10 เมษายน 2568)</w:t>
            </w:r>
          </w:p>
        </w:tc>
      </w:tr>
      <w:tr>
        <w:trPr>
          <w:cantSplit w:val="0"/>
          <w:tblHeader w:val="0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H Sarabun PSK" w:cs="TH Sarabun PSK" w:eastAsia="TH Sarabun PSK" w:hAnsi="TH Sarabun PSK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6"/>
                <w:szCs w:val="36"/>
                <w:rtl w:val="0"/>
              </w:rPr>
              <w:t xml:space="preserve">ตำแหน่ง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H Sarabun PSK" w:cs="TH Sarabun PSK" w:eastAsia="TH Sarabun PSK" w:hAnsi="TH Sarabun PSK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6"/>
                <w:szCs w:val="36"/>
                <w:rtl w:val="0"/>
              </w:rPr>
              <w:t xml:space="preserve">ยศ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H Sarabun PSK" w:cs="TH Sarabun PSK" w:eastAsia="TH Sarabun PSK" w:hAnsi="TH Sarabun PSK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6"/>
                <w:szCs w:val="36"/>
                <w:rtl w:val="0"/>
              </w:rPr>
              <w:t xml:space="preserve">อัตราอนุญาต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H Sarabun PSK" w:cs="TH Sarabun PSK" w:eastAsia="TH Sarabun PSK" w:hAnsi="TH Sarabun PSK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6"/>
                <w:szCs w:val="36"/>
                <w:rtl w:val="0"/>
              </w:rPr>
              <w:t xml:space="preserve">คนครอง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H Sarabun PSK" w:cs="TH Sarabun PSK" w:eastAsia="TH Sarabun PSK" w:hAnsi="TH Sarabun PSK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6"/>
                <w:szCs w:val="36"/>
                <w:rtl w:val="0"/>
              </w:rPr>
              <w:t xml:space="preserve">ปฏิบัติงานจริง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H Sarabun PSK" w:cs="TH Sarabun PSK" w:eastAsia="TH Sarabun PSK" w:hAnsi="TH Sarabun PSK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6"/>
                <w:szCs w:val="36"/>
                <w:rtl w:val="0"/>
              </w:rPr>
              <w:t xml:space="preserve">ว่าง</w:t>
            </w:r>
          </w:p>
        </w:tc>
      </w:tr>
      <w:tr>
        <w:trPr>
          <w:cantSplit w:val="0"/>
          <w:tblHeader w:val="0"/>
        </w:trPr>
        <w:tc>
          <w:tcPr>
            <w:shd w:fill="b7dde8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ผู้บังคับหมู่(ทำหน้าที่ป้องกันปราบปราม)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สิบตำรวจตรี - ดาบตำรวจ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107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91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91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shd w:fill="b7dde8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ผู้บังคับหมู่(ทำหน้าที่ธุรการ)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สิบตำรวจตรี - ดาบตำรวจ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b7dde8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ผู้บังคับหมู่(ทำหน้าที่สืบสวน)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สิบตำรวจตรี - ดาบตำรวจ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10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9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9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b7dde8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ผู้บังคับหมู่(ผู้ช่วยพนักงานสอบสวน)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สิบตำรวจตรี - ดาบตำรวจ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16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shd w:fill="b7dde8" w:val="clear"/>
          </w:tcPr>
          <w:p w:rsidR="00000000" w:rsidDel="00000000" w:rsidP="00000000" w:rsidRDefault="00000000" w:rsidRPr="00000000" w14:paraId="000000A0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ผู้บังคับหมู่(ทำหน้าที่จราจร)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สิบตำรวจตรี - ดาบตำรวจ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12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12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12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7dde8" w:val="clear"/>
          </w:tcPr>
          <w:p w:rsidR="00000000" w:rsidDel="00000000" w:rsidP="00000000" w:rsidRDefault="00000000" w:rsidRPr="00000000" w14:paraId="000000A6">
            <w:pPr>
              <w:jc w:val="right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รวม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148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117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117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993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